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3009"/>
        <w:gridCol w:w="573"/>
        <w:gridCol w:w="430"/>
        <w:gridCol w:w="1003"/>
        <w:gridCol w:w="716"/>
        <w:gridCol w:w="716"/>
        <w:gridCol w:w="717"/>
        <w:gridCol w:w="716"/>
        <w:gridCol w:w="717"/>
        <w:gridCol w:w="716"/>
        <w:gridCol w:w="143"/>
        <w:gridCol w:w="573"/>
        <w:gridCol w:w="717"/>
        <w:gridCol w:w="286"/>
        <w:gridCol w:w="430"/>
        <w:gridCol w:w="717"/>
        <w:gridCol w:w="716"/>
        <w:gridCol w:w="1146"/>
        <w:gridCol w:w="1061"/>
        <w:gridCol w:w="86"/>
        <w:gridCol w:w="26"/>
      </w:tblGrid>
      <w:tr w:rsidR="00BD69C1">
        <w:trPr>
          <w:trHeight w:hRule="exact" w:val="716"/>
        </w:trPr>
        <w:tc>
          <w:tcPr>
            <w:tcW w:w="15632" w:type="dxa"/>
            <w:gridSpan w:val="22"/>
          </w:tcPr>
          <w:p w:rsidR="00BD69C1" w:rsidRDefault="00BD69C1">
            <w:bookmarkStart w:id="0" w:name="_GoBack"/>
            <w:bookmarkEnd w:id="0"/>
          </w:p>
        </w:tc>
      </w:tr>
      <w:tr w:rsidR="00BD69C1">
        <w:trPr>
          <w:trHeight w:hRule="exact" w:val="1147"/>
        </w:trPr>
        <w:tc>
          <w:tcPr>
            <w:tcW w:w="11462" w:type="dxa"/>
            <w:gridSpan w:val="15"/>
          </w:tcPr>
          <w:p w:rsidR="00BD69C1" w:rsidRDefault="00BD69C1"/>
        </w:tc>
        <w:tc>
          <w:tcPr>
            <w:tcW w:w="4156" w:type="dxa"/>
            <w:gridSpan w:val="6"/>
            <w:shd w:val="clear" w:color="auto" w:fill="auto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ОДОБРЕН</w:t>
            </w:r>
          </w:p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проектным комитетом</w:t>
            </w:r>
          </w:p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(протокол от ________ № _____ )</w:t>
            </w:r>
          </w:p>
        </w:tc>
        <w:tc>
          <w:tcPr>
            <w:tcW w:w="14" w:type="dxa"/>
          </w:tcPr>
          <w:p w:rsidR="00BD69C1" w:rsidRDefault="00BD69C1"/>
        </w:tc>
      </w:tr>
      <w:tr w:rsidR="00BD69C1">
        <w:trPr>
          <w:trHeight w:hRule="exact" w:val="716"/>
        </w:trPr>
        <w:tc>
          <w:tcPr>
            <w:tcW w:w="15632" w:type="dxa"/>
            <w:gridSpan w:val="22"/>
          </w:tcPr>
          <w:p w:rsidR="00BD69C1" w:rsidRDefault="00BD69C1"/>
        </w:tc>
      </w:tr>
      <w:tr w:rsidR="00BD69C1">
        <w:trPr>
          <w:trHeight w:hRule="exact" w:val="860"/>
        </w:trPr>
        <w:tc>
          <w:tcPr>
            <w:tcW w:w="15618" w:type="dxa"/>
            <w:gridSpan w:val="21"/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З А П Р О С</w:t>
            </w:r>
          </w:p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 изменение паспорта регионального проекта «Федеральный проект "Модернизация первичного звена здравоохранения Российской Федерации" (Курская область)»</w:t>
            </w:r>
          </w:p>
        </w:tc>
        <w:tc>
          <w:tcPr>
            <w:tcW w:w="14" w:type="dxa"/>
          </w:tcPr>
          <w:p w:rsidR="00BD69C1" w:rsidRDefault="00BD69C1"/>
        </w:tc>
      </w:tr>
      <w:tr w:rsidR="00BD69C1">
        <w:trPr>
          <w:trHeight w:hRule="exact" w:val="573"/>
        </w:trPr>
        <w:tc>
          <w:tcPr>
            <w:tcW w:w="15618" w:type="dxa"/>
            <w:gridSpan w:val="21"/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u w:val="single"/>
              </w:rPr>
              <w:t>№ Д1-47-2025/006</w:t>
            </w:r>
          </w:p>
        </w:tc>
        <w:tc>
          <w:tcPr>
            <w:tcW w:w="14" w:type="dxa"/>
          </w:tcPr>
          <w:p w:rsidR="00BD69C1" w:rsidRDefault="00BD69C1"/>
        </w:tc>
      </w:tr>
      <w:tr w:rsidR="00BD69C1">
        <w:trPr>
          <w:trHeight w:hRule="exact" w:val="430"/>
        </w:trPr>
        <w:tc>
          <w:tcPr>
            <w:tcW w:w="15618" w:type="dxa"/>
            <w:gridSpan w:val="21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3. Изменение помесячного плана достижения показателей регионального проекта в 2025 году </w:t>
            </w:r>
          </w:p>
        </w:tc>
        <w:tc>
          <w:tcPr>
            <w:tcW w:w="14" w:type="dxa"/>
          </w:tcPr>
          <w:p w:rsidR="00BD69C1" w:rsidRDefault="00BD69C1"/>
        </w:tc>
      </w:tr>
      <w:tr w:rsidR="00BD69C1">
        <w:trPr>
          <w:trHeight w:hRule="exact" w:val="1003"/>
        </w:trPr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№ п/п</w:t>
            </w:r>
          </w:p>
        </w:tc>
        <w:tc>
          <w:tcPr>
            <w:tcW w:w="300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Показатели регионального проекта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Уровень показателя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Единица измерения </w:t>
            </w:r>
          </w:p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(по ОКЕИ)</w:t>
            </w:r>
          </w:p>
        </w:tc>
        <w:tc>
          <w:tcPr>
            <w:tcW w:w="7880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Плановые значения по месяцам 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конец 2025 года</w:t>
            </w:r>
          </w:p>
        </w:tc>
        <w:tc>
          <w:tcPr>
            <w:tcW w:w="114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</w:t>
            </w:r>
          </w:p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BD69C1" w:rsidRDefault="00BD69C1"/>
        </w:tc>
      </w:tr>
      <w:tr w:rsidR="00BD69C1">
        <w:trPr>
          <w:trHeight w:hRule="exact" w:val="573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BD69C1"/>
        </w:tc>
        <w:tc>
          <w:tcPr>
            <w:tcW w:w="300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BD69C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BD69C1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BD69C1"/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янв.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фев.</w:t>
            </w:r>
          </w:p>
        </w:tc>
        <w:tc>
          <w:tcPr>
            <w:tcW w:w="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мар.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апр.</w:t>
            </w:r>
          </w:p>
        </w:tc>
        <w:tc>
          <w:tcPr>
            <w:tcW w:w="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май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июнь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июль</w:t>
            </w:r>
          </w:p>
        </w:tc>
        <w:tc>
          <w:tcPr>
            <w:tcW w:w="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авг.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сен.</w:t>
            </w:r>
          </w:p>
        </w:tc>
        <w:tc>
          <w:tcPr>
            <w:tcW w:w="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окт.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ноя.</w:t>
            </w:r>
          </w:p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BD69C1"/>
        </w:tc>
        <w:tc>
          <w:tcPr>
            <w:tcW w:w="114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69C1" w:rsidRDefault="00BD69C1"/>
        </w:tc>
        <w:tc>
          <w:tcPr>
            <w:tcW w:w="14" w:type="dxa"/>
            <w:tcBorders>
              <w:left w:val="single" w:sz="5" w:space="0" w:color="000000"/>
            </w:tcBorders>
          </w:tcPr>
          <w:p w:rsidR="00BD69C1" w:rsidRDefault="00BD69C1"/>
        </w:tc>
      </w:tr>
      <w:tr w:rsidR="00BD69C1">
        <w:trPr>
          <w:trHeight w:hRule="exact" w:val="573"/>
        </w:trPr>
        <w:tc>
          <w:tcPr>
            <w:tcW w:w="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188" w:type="dxa"/>
            <w:gridSpan w:val="2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 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нцу 2030 года не менее 55% населения удовлетворены оказанием медицинской помощи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BD69C1" w:rsidRDefault="00BD69C1"/>
        </w:tc>
      </w:tr>
      <w:tr w:rsidR="00BD69C1">
        <w:trPr>
          <w:trHeight w:hRule="exact" w:val="974"/>
        </w:trPr>
        <w:tc>
          <w:tcPr>
            <w:tcW w:w="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1.1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Доля населения, которой доступна первичная медико-санитарная помощь в модернизированных медицинских подразделениях</w:t>
            </w:r>
          </w:p>
          <w:p w:rsidR="00BD69C1" w:rsidRDefault="00BD69C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ФП</w:t>
            </w:r>
          </w:p>
          <w:p w:rsidR="00BD69C1" w:rsidRDefault="00BD69C1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Процент</w:t>
            </w:r>
          </w:p>
          <w:p w:rsidR="00BD69C1" w:rsidRDefault="00BD69C1"/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76,2000</w:t>
            </w:r>
          </w:p>
        </w:tc>
        <w:tc>
          <w:tcPr>
            <w:tcW w:w="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76,2000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76,2000</w:t>
            </w:r>
          </w:p>
        </w:tc>
        <w:tc>
          <w:tcPr>
            <w:tcW w:w="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76,2000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76,2000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79,0000</w:t>
            </w:r>
          </w:p>
        </w:tc>
        <w:tc>
          <w:tcPr>
            <w:tcW w:w="11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BD69C1" w:rsidRDefault="00BD69C1"/>
        </w:tc>
      </w:tr>
      <w:tr w:rsidR="00BD69C1">
        <w:trPr>
          <w:trHeight w:hRule="exact" w:val="287"/>
        </w:trPr>
        <w:tc>
          <w:tcPr>
            <w:tcW w:w="15618" w:type="dxa"/>
            <w:gridSpan w:val="21"/>
            <w:tcBorders>
              <w:top w:val="single" w:sz="5" w:space="0" w:color="000000"/>
            </w:tcBorders>
          </w:tcPr>
          <w:p w:rsidR="00BD69C1" w:rsidRDefault="00BD69C1"/>
        </w:tc>
        <w:tc>
          <w:tcPr>
            <w:tcW w:w="14" w:type="dxa"/>
          </w:tcPr>
          <w:p w:rsidR="00BD69C1" w:rsidRDefault="00BD69C1"/>
        </w:tc>
      </w:tr>
      <w:tr w:rsidR="00BD69C1">
        <w:trPr>
          <w:trHeight w:hRule="exact" w:val="716"/>
        </w:trPr>
        <w:tc>
          <w:tcPr>
            <w:tcW w:w="15618" w:type="dxa"/>
            <w:gridSpan w:val="21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Обоснование и анализ предлагаемых изменений</w:t>
            </w:r>
          </w:p>
        </w:tc>
        <w:tc>
          <w:tcPr>
            <w:tcW w:w="14" w:type="dxa"/>
          </w:tcPr>
          <w:p w:rsidR="00BD69C1" w:rsidRDefault="00BD69C1"/>
        </w:tc>
      </w:tr>
      <w:tr w:rsidR="00BD69C1">
        <w:trPr>
          <w:trHeight w:hRule="exact" w:val="616"/>
        </w:trPr>
        <w:tc>
          <w:tcPr>
            <w:tcW w:w="40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Сведения о предыдущих запросах</w:t>
            </w:r>
          </w:p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нет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BD69C1" w:rsidRDefault="00BD69C1"/>
        </w:tc>
      </w:tr>
      <w:tr w:rsidR="00BD69C1">
        <w:trPr>
          <w:trHeight w:hRule="exact" w:val="616"/>
        </w:trPr>
        <w:tc>
          <w:tcPr>
            <w:tcW w:w="40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Взаимосвязанные запросы</w:t>
            </w:r>
          </w:p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нет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BD69C1" w:rsidRDefault="00BD69C1"/>
        </w:tc>
      </w:tr>
      <w:tr w:rsidR="00BD69C1">
        <w:trPr>
          <w:trHeight w:hRule="exact" w:val="616"/>
        </w:trPr>
        <w:tc>
          <w:tcPr>
            <w:tcW w:w="40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Причины и обоснование необходимости изменений</w:t>
            </w:r>
          </w:p>
        </w:tc>
        <w:tc>
          <w:tcPr>
            <w:tcW w:w="5874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изменение методики расчета показателя</w:t>
            </w:r>
          </w:p>
        </w:tc>
        <w:tc>
          <w:tcPr>
            <w:tcW w:w="5732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методика расчета показателя 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BD69C1" w:rsidRDefault="00BD69C1"/>
        </w:tc>
      </w:tr>
      <w:tr w:rsidR="00BD69C1">
        <w:trPr>
          <w:trHeight w:hRule="exact" w:val="316"/>
        </w:trPr>
        <w:tc>
          <w:tcPr>
            <w:tcW w:w="40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D69C1" w:rsidRDefault="00BD69C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1606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D69C1" w:rsidRDefault="00BD69C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BD69C1" w:rsidRDefault="00BD69C1"/>
        </w:tc>
      </w:tr>
      <w:tr w:rsidR="00BD69C1">
        <w:trPr>
          <w:trHeight w:hRule="exact" w:val="444"/>
        </w:trPr>
        <w:tc>
          <w:tcPr>
            <w:tcW w:w="15532" w:type="dxa"/>
            <w:gridSpan w:val="20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BD69C1" w:rsidRDefault="00EB5EF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</w:t>
            </w:r>
          </w:p>
        </w:tc>
        <w:tc>
          <w:tcPr>
            <w:tcW w:w="86" w:type="dxa"/>
            <w:tcBorders>
              <w:top w:val="single" w:sz="5" w:space="0" w:color="000000"/>
            </w:tcBorders>
          </w:tcPr>
          <w:p w:rsidR="00BD69C1" w:rsidRDefault="00BD69C1"/>
        </w:tc>
        <w:tc>
          <w:tcPr>
            <w:tcW w:w="14" w:type="dxa"/>
          </w:tcPr>
          <w:p w:rsidR="00BD69C1" w:rsidRDefault="00BD69C1"/>
        </w:tc>
      </w:tr>
      <w:tr w:rsidR="00BD69C1">
        <w:trPr>
          <w:trHeight w:hRule="exact" w:val="129"/>
        </w:trPr>
        <w:tc>
          <w:tcPr>
            <w:tcW w:w="15618" w:type="dxa"/>
            <w:gridSpan w:val="21"/>
            <w:tcBorders>
              <w:bottom w:val="single" w:sz="5" w:space="0" w:color="000000"/>
            </w:tcBorders>
          </w:tcPr>
          <w:p w:rsidR="00BD69C1" w:rsidRDefault="00BD69C1"/>
        </w:tc>
        <w:tc>
          <w:tcPr>
            <w:tcW w:w="14" w:type="dxa"/>
          </w:tcPr>
          <w:p w:rsidR="00BD69C1" w:rsidRDefault="00BD69C1"/>
        </w:tc>
      </w:tr>
      <w:tr w:rsidR="00BD69C1">
        <w:trPr>
          <w:trHeight w:hRule="exact" w:val="616"/>
        </w:trPr>
        <w:tc>
          <w:tcPr>
            <w:tcW w:w="40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Анализ изменений и их влияния на параметры проекта и иные проекты</w:t>
            </w:r>
          </w:p>
        </w:tc>
        <w:tc>
          <w:tcPr>
            <w:tcW w:w="11606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D69C1" w:rsidRDefault="00EB5EF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изменения не оказывают влияние на параметры проекта и иные проекты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BD69C1" w:rsidRDefault="00BD69C1"/>
        </w:tc>
      </w:tr>
    </w:tbl>
    <w:p w:rsidR="00EB5EFF" w:rsidRDefault="00EB5EFF"/>
    <w:sectPr w:rsidR="00EB5EFF">
      <w:pgSz w:w="16834" w:h="11909" w:orient="landscape"/>
      <w:pgMar w:top="562" w:right="562" w:bottom="512" w:left="562" w:header="562" w:footer="51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9C1"/>
    <w:rsid w:val="00BD69C1"/>
    <w:rsid w:val="00C80CA1"/>
    <w:rsid w:val="00EB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8F510A-4CCC-4885-9950-1E7A42675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1094</Characters>
  <Application>Microsoft Office Word</Application>
  <DocSecurity>0</DocSecurity>
  <Lines>9</Lines>
  <Paragraphs>2</Paragraphs>
  <ScaleCrop>false</ScaleCrop>
  <Company>Stimulsoft Reports 2019.3.4 from 5 August 2019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Popugaeva</dc:creator>
  <cp:keywords/>
  <dc:description/>
  <cp:lastModifiedBy>Popugaeva</cp:lastModifiedBy>
  <cp:revision>2</cp:revision>
  <dcterms:created xsi:type="dcterms:W3CDTF">2025-07-29T08:28:00Z</dcterms:created>
  <dcterms:modified xsi:type="dcterms:W3CDTF">2025-07-29T08:28:00Z</dcterms:modified>
</cp:coreProperties>
</file>